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7BF0" w14:textId="7B37BD21" w:rsidR="006E2C79" w:rsidRDefault="006E2C79" w:rsidP="006E2C79">
      <w:pPr>
        <w:spacing w:after="0"/>
        <w:ind w:firstLine="709"/>
        <w:jc w:val="both"/>
      </w:pPr>
      <w:r>
        <w:t xml:space="preserve">Осуществление надзора за соблюдением прав граждан в сфере охраны </w:t>
      </w:r>
      <w:r w:rsidR="00056B7A">
        <w:t>трудовых прав граждан</w:t>
      </w:r>
      <w:r>
        <w:t xml:space="preserve"> является одним из приоритетных направлений надзорной деятельности органов прокуратуры.</w:t>
      </w:r>
    </w:p>
    <w:p w14:paraId="3C1448BA" w14:textId="77777777" w:rsidR="00056B7A" w:rsidRDefault="00056B7A" w:rsidP="00056B7A">
      <w:pPr>
        <w:spacing w:after="0"/>
        <w:ind w:firstLine="709"/>
        <w:jc w:val="both"/>
      </w:pPr>
      <w:r>
        <w:t>Согласно статье 15 Трудового кодекса Российской Федерации(далее-ТК РФ) 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14:paraId="7136C96E" w14:textId="77777777" w:rsidR="00056B7A" w:rsidRDefault="00056B7A" w:rsidP="00056B7A">
      <w:pPr>
        <w:spacing w:after="0"/>
        <w:ind w:firstLine="709"/>
        <w:jc w:val="both"/>
      </w:pPr>
      <w:r>
        <w:t>В соответствии ч.1 ст.16 ТК РФ трудовые отношения возникают между работником и работодателем на основании трудового договора, заключаемого ими в соответствии с настоящим Кодексом.</w:t>
      </w:r>
    </w:p>
    <w:p w14:paraId="5DDA7433" w14:textId="77777777" w:rsidR="00056B7A" w:rsidRDefault="00056B7A" w:rsidP="00056B7A">
      <w:pPr>
        <w:spacing w:after="0"/>
        <w:ind w:firstLine="709"/>
        <w:jc w:val="both"/>
      </w:pPr>
      <w:r>
        <w:t xml:space="preserve"> В соответствии с ч.3 ст.16 ТК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14:paraId="7F7C534F" w14:textId="0CB5E8A5" w:rsidR="00F12C76" w:rsidRDefault="00056B7A" w:rsidP="00056B7A">
      <w:pPr>
        <w:spacing w:after="0"/>
        <w:ind w:firstLine="709"/>
        <w:jc w:val="both"/>
      </w:pPr>
      <w:r>
        <w:t>Согласно ст.56 ТК РФ трудовой договор - соглашение между работодателем и работ  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14:paraId="3DE1C3D8" w14:textId="7ACC8452" w:rsidR="00056B7A" w:rsidRDefault="00056B7A" w:rsidP="007C639C">
      <w:pPr>
        <w:spacing w:after="0"/>
        <w:ind w:firstLine="709"/>
        <w:jc w:val="both"/>
      </w:pPr>
      <w:r>
        <w:t>В свою очередь, зачастую работодатели  заключают с работниками гражданско-правовой договор, который фактически регулирует трудовые отношения, что является существенным нарушением прав и законных интересов гражданина</w:t>
      </w:r>
      <w:r w:rsidR="007C639C">
        <w:t>, за которое предусмотрена административная ответственность ч.4 5.27 КоАП РФ.</w:t>
      </w:r>
      <w:bookmarkStart w:id="0" w:name="_GoBack"/>
      <w:bookmarkEnd w:id="0"/>
    </w:p>
    <w:sectPr w:rsidR="00056B7A" w:rsidSect="004321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79"/>
    <w:rsid w:val="00056B7A"/>
    <w:rsid w:val="0043211B"/>
    <w:rsid w:val="0046135F"/>
    <w:rsid w:val="006C0B77"/>
    <w:rsid w:val="006E2C79"/>
    <w:rsid w:val="007C639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D2E1"/>
  <w15:chartTrackingRefBased/>
  <w15:docId w15:val="{60191DAE-D896-44CF-8CF9-CF2A202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Латыпова Камила Рустамовна</cp:lastModifiedBy>
  <cp:revision>2</cp:revision>
  <dcterms:created xsi:type="dcterms:W3CDTF">2024-04-15T13:01:00Z</dcterms:created>
  <dcterms:modified xsi:type="dcterms:W3CDTF">2024-04-15T13:01:00Z</dcterms:modified>
</cp:coreProperties>
</file>