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43287C" w:rsidP="004D7A51">
      <w:pPr>
        <w:contextualSpacing/>
        <w:jc w:val="right"/>
      </w:pPr>
      <w:r>
        <w:rPr>
          <w:color w:val="000000"/>
        </w:rPr>
        <w:t>15</w:t>
      </w:r>
      <w:r w:rsidR="00951C9E">
        <w:rPr>
          <w:color w:val="000000"/>
        </w:rPr>
        <w:t xml:space="preserve"> </w:t>
      </w:r>
      <w:r>
        <w:rPr>
          <w:color w:val="000000"/>
        </w:rPr>
        <w:t>апреля</w:t>
      </w:r>
      <w:r w:rsidR="00951C9E">
        <w:rPr>
          <w:color w:val="000000"/>
        </w:rPr>
        <w:t xml:space="preserve"> </w:t>
      </w:r>
      <w:r w:rsidR="00BA6741" w:rsidRPr="00734130">
        <w:t>20</w:t>
      </w:r>
      <w:r w:rsidR="00BA6741">
        <w:t>2</w:t>
      </w:r>
      <w:r>
        <w:t>4</w:t>
      </w:r>
      <w:r w:rsidR="00084863">
        <w:t xml:space="preserve"> </w:t>
      </w:r>
      <w:r w:rsidR="00BA6741" w:rsidRPr="00734130">
        <w:t>года</w:t>
      </w:r>
      <w:r w:rsidR="00BA6741">
        <w:t xml:space="preserve"> </w:t>
      </w:r>
    </w:p>
    <w:p w:rsidR="00BA6741" w:rsidRPr="002565F8" w:rsidRDefault="00BA6741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711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A6741" w:rsidRPr="00E26A1D" w:rsidRDefault="00BA6741" w:rsidP="004D7A51">
      <w:pPr>
        <w:contextualSpacing/>
        <w:rPr>
          <w:b/>
          <w:sz w:val="20"/>
          <w:szCs w:val="20"/>
          <w:u w:val="single"/>
        </w:rPr>
      </w:pPr>
    </w:p>
    <w:p w:rsidR="00BA6741" w:rsidRDefault="00BA6741" w:rsidP="00951C9E">
      <w:pPr>
        <w:pStyle w:val="a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67DE" w:rsidRPr="00D667DE" w:rsidRDefault="00D667DE" w:rsidP="00D667DE">
      <w:pPr>
        <w:pStyle w:val="a5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667DE">
        <w:rPr>
          <w:rFonts w:ascii="Times New Roman" w:hAnsi="Times New Roman"/>
          <w:b/>
          <w:sz w:val="32"/>
          <w:szCs w:val="32"/>
        </w:rPr>
        <w:t>Порядок обжалования действий судебного пристава-исполнителя</w:t>
      </w:r>
    </w:p>
    <w:p w:rsidR="00D667DE" w:rsidRDefault="00D667DE" w:rsidP="00D667DE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 xml:space="preserve"> </w:t>
      </w:r>
    </w:p>
    <w:p w:rsidR="00D667DE" w:rsidRPr="00D667DE" w:rsidRDefault="0043287C" w:rsidP="0043287C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Прокуратура города Нижневартовска разъясняет, что </w:t>
      </w:r>
      <w:r w:rsidRPr="0043287C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3287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3287C">
        <w:rPr>
          <w:rFonts w:ascii="Times New Roman" w:hAnsi="Times New Roman"/>
          <w:sz w:val="28"/>
          <w:szCs w:val="28"/>
        </w:rPr>
        <w:t xml:space="preserve"> от 02.10.2007 </w:t>
      </w:r>
      <w:r>
        <w:rPr>
          <w:rFonts w:ascii="Times New Roman" w:hAnsi="Times New Roman"/>
          <w:sz w:val="28"/>
          <w:szCs w:val="28"/>
        </w:rPr>
        <w:t>№</w:t>
      </w:r>
      <w:r w:rsidRPr="0043287C">
        <w:rPr>
          <w:rFonts w:ascii="Times New Roman" w:hAnsi="Times New Roman"/>
          <w:sz w:val="28"/>
          <w:szCs w:val="28"/>
        </w:rPr>
        <w:t xml:space="preserve"> 229-ФЗ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3287C">
        <w:rPr>
          <w:rFonts w:ascii="Times New Roman" w:hAnsi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/>
          <w:sz w:val="28"/>
          <w:szCs w:val="28"/>
        </w:rPr>
        <w:t>»</w:t>
      </w:r>
      <w:r w:rsidR="00D667DE" w:rsidRPr="00D667DE">
        <w:rPr>
          <w:rFonts w:ascii="Times New Roman" w:hAnsi="Times New Roman"/>
          <w:sz w:val="28"/>
          <w:szCs w:val="28"/>
        </w:rPr>
        <w:t xml:space="preserve"> предусмотрены следующие способы обжалования действий (бездействия) судебных приставов-исполнителей:</w:t>
      </w:r>
    </w:p>
    <w:p w:rsidR="00D667DE" w:rsidRPr="00D667DE" w:rsidRDefault="00D667DE" w:rsidP="00D667DE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>-</w:t>
      </w:r>
      <w:r w:rsidR="00AC1362">
        <w:rPr>
          <w:rFonts w:ascii="Times New Roman" w:hAnsi="Times New Roman"/>
          <w:sz w:val="28"/>
          <w:szCs w:val="28"/>
        </w:rPr>
        <w:t> </w:t>
      </w:r>
      <w:r w:rsidRPr="00D667DE">
        <w:rPr>
          <w:rFonts w:ascii="Times New Roman" w:hAnsi="Times New Roman"/>
          <w:sz w:val="28"/>
          <w:szCs w:val="28"/>
        </w:rPr>
        <w:t>в порядке ведомственной подчиненности старшему судебному приставу или иному должностному лицу службы, которые обязаны рассмотреть жалобу в 10-дневный срок;</w:t>
      </w:r>
    </w:p>
    <w:p w:rsidR="00D667DE" w:rsidRPr="00D667DE" w:rsidRDefault="00D667DE" w:rsidP="00AC1362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>-</w:t>
      </w:r>
      <w:r w:rsidR="00AC1362">
        <w:rPr>
          <w:rFonts w:ascii="Times New Roman" w:hAnsi="Times New Roman"/>
          <w:sz w:val="28"/>
          <w:szCs w:val="28"/>
        </w:rPr>
        <w:t> </w:t>
      </w:r>
      <w:r w:rsidRPr="00D667DE">
        <w:rPr>
          <w:rFonts w:ascii="Times New Roman" w:hAnsi="Times New Roman"/>
          <w:sz w:val="28"/>
          <w:szCs w:val="28"/>
        </w:rPr>
        <w:t>в</w:t>
      </w:r>
      <w:r w:rsidR="0043287C">
        <w:rPr>
          <w:rFonts w:ascii="Times New Roman" w:hAnsi="Times New Roman"/>
          <w:sz w:val="28"/>
          <w:szCs w:val="28"/>
        </w:rPr>
        <w:t xml:space="preserve"> </w:t>
      </w:r>
      <w:r w:rsidRPr="00D667DE">
        <w:rPr>
          <w:rFonts w:ascii="Times New Roman" w:hAnsi="Times New Roman"/>
          <w:sz w:val="28"/>
          <w:szCs w:val="28"/>
        </w:rPr>
        <w:t>судебном порядке</w:t>
      </w:r>
      <w:r w:rsidR="00AC1362">
        <w:rPr>
          <w:rFonts w:ascii="Times New Roman" w:hAnsi="Times New Roman"/>
          <w:sz w:val="28"/>
          <w:szCs w:val="28"/>
        </w:rPr>
        <w:t xml:space="preserve"> </w:t>
      </w:r>
      <w:r w:rsidRPr="00D667DE">
        <w:rPr>
          <w:rFonts w:ascii="Times New Roman" w:hAnsi="Times New Roman"/>
          <w:sz w:val="28"/>
          <w:szCs w:val="28"/>
        </w:rPr>
        <w:t>по правилам, установленным Кодексом административного судопроизводства Российской Федерации.</w:t>
      </w:r>
    </w:p>
    <w:p w:rsidR="00D667DE" w:rsidRPr="00D667DE" w:rsidRDefault="00D667DE" w:rsidP="00D667DE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>Административное исковое заявление подается в суд по месту нахождения службы судебных приставов.</w:t>
      </w:r>
    </w:p>
    <w:p w:rsidR="00D667DE" w:rsidRPr="00D667DE" w:rsidRDefault="00D667DE" w:rsidP="00D667DE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>Жалоба или заявление в суд должны быть поданы в течение 10 дней с момента вынесения судебным приставом-исполнителем постановления или совершения</w:t>
      </w:r>
      <w:r w:rsidR="0043287C">
        <w:rPr>
          <w:rFonts w:ascii="Times New Roman" w:hAnsi="Times New Roman"/>
          <w:sz w:val="28"/>
          <w:szCs w:val="28"/>
        </w:rPr>
        <w:t xml:space="preserve"> обжалуемых</w:t>
      </w:r>
      <w:r w:rsidRPr="00D667DE">
        <w:rPr>
          <w:rFonts w:ascii="Times New Roman" w:hAnsi="Times New Roman"/>
          <w:sz w:val="28"/>
          <w:szCs w:val="28"/>
        </w:rPr>
        <w:t xml:space="preserve"> действий, а также установления факта бездействия.</w:t>
      </w:r>
    </w:p>
    <w:p w:rsidR="00D667DE" w:rsidRPr="00D667DE" w:rsidRDefault="00D667DE" w:rsidP="00D667DE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>Лицом, не извещенным о времени и месте совершения действий, жалоба подается в течение 10 дней со дня, когда это лицо узнало или должно было узнать о вынесении постановления, совершении действий (бездействии).</w:t>
      </w:r>
    </w:p>
    <w:p w:rsidR="00D667DE" w:rsidRPr="00D667DE" w:rsidRDefault="00D667DE" w:rsidP="00D667DE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 xml:space="preserve">При наличии уважительной причины срок на подачу жалобы (заявления) может быть по </w:t>
      </w:r>
      <w:r>
        <w:rPr>
          <w:rFonts w:ascii="Times New Roman" w:hAnsi="Times New Roman"/>
          <w:sz w:val="28"/>
          <w:szCs w:val="28"/>
        </w:rPr>
        <w:t xml:space="preserve">восстановлен по </w:t>
      </w:r>
      <w:r w:rsidRPr="00D667DE">
        <w:rPr>
          <w:rFonts w:ascii="Times New Roman" w:hAnsi="Times New Roman"/>
          <w:sz w:val="28"/>
          <w:szCs w:val="28"/>
        </w:rPr>
        <w:t>ходатайству заявителя.</w:t>
      </w:r>
    </w:p>
    <w:p w:rsidR="00D667DE" w:rsidRPr="00D667DE" w:rsidRDefault="00D667DE" w:rsidP="00D667DE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>По результатам рассмотрения жалобы, поданной в порядке подчиненности, должностное лицо,</w:t>
      </w:r>
      <w:r w:rsidR="00AC1362">
        <w:rPr>
          <w:rFonts w:ascii="Times New Roman" w:hAnsi="Times New Roman"/>
          <w:sz w:val="28"/>
          <w:szCs w:val="28"/>
        </w:rPr>
        <w:t xml:space="preserve"> </w:t>
      </w:r>
      <w:r w:rsidRPr="00D667DE">
        <w:rPr>
          <w:rFonts w:ascii="Times New Roman" w:hAnsi="Times New Roman"/>
          <w:sz w:val="28"/>
          <w:szCs w:val="28"/>
        </w:rPr>
        <w:t>рассмотревшее</w:t>
      </w:r>
      <w:r w:rsidR="00AC1362">
        <w:rPr>
          <w:rFonts w:ascii="Times New Roman" w:hAnsi="Times New Roman"/>
          <w:sz w:val="28"/>
          <w:szCs w:val="28"/>
        </w:rPr>
        <w:t xml:space="preserve"> обращение</w:t>
      </w:r>
      <w:r w:rsidRPr="00D667DE">
        <w:rPr>
          <w:rFonts w:ascii="Times New Roman" w:hAnsi="Times New Roman"/>
          <w:sz w:val="28"/>
          <w:szCs w:val="28"/>
        </w:rPr>
        <w:t>, обязано вынести решение в форме постановления о признании жалобы обоснований (частично обоснованной) или необоснованной, копия которого направляется в адрес заявителя в 3-х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7DE">
        <w:rPr>
          <w:rFonts w:ascii="Times New Roman" w:hAnsi="Times New Roman"/>
          <w:sz w:val="28"/>
          <w:szCs w:val="28"/>
        </w:rPr>
        <w:t>дневный срок со дня принятия.</w:t>
      </w:r>
    </w:p>
    <w:p w:rsidR="00D667DE" w:rsidRPr="00D667DE" w:rsidRDefault="00D667DE" w:rsidP="00D667DE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>Поскольку органы прокуратуры осуществляют надзор за деятельностью судебных приставов-исполнителей, жалоба на их действия может быть также направлена и в территориальные органы прокуратуры.</w:t>
      </w:r>
    </w:p>
    <w:p w:rsidR="00084863" w:rsidRDefault="00D667DE" w:rsidP="00D667DE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>Как правило, прокуроры рассматривают такие жалобы, если по ним уже было принято решение руководителя службы, с которым заявитель не согласен и отсутствует решение суда по</w:t>
      </w:r>
      <w:r w:rsidR="00AC1362">
        <w:rPr>
          <w:rFonts w:ascii="Times New Roman" w:hAnsi="Times New Roman"/>
          <w:sz w:val="28"/>
          <w:szCs w:val="28"/>
        </w:rPr>
        <w:t xml:space="preserve"> </w:t>
      </w:r>
      <w:r w:rsidRPr="00D667DE">
        <w:rPr>
          <w:rFonts w:ascii="Times New Roman" w:hAnsi="Times New Roman"/>
          <w:sz w:val="28"/>
          <w:szCs w:val="28"/>
        </w:rPr>
        <w:t>этому поводу.</w:t>
      </w:r>
    </w:p>
    <w:p w:rsidR="00BA6741" w:rsidRDefault="00BA6741" w:rsidP="004D7A51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>Прокуратуры автономного округа</w:t>
      </w:r>
    </w:p>
    <w:p w:rsidR="0097374F" w:rsidRDefault="0097374F" w:rsidP="0097374F">
      <w:pPr>
        <w:jc w:val="both"/>
      </w:pPr>
    </w:p>
    <w:p w:rsidR="0097374F" w:rsidRDefault="0097374F" w:rsidP="0097374F">
      <w:pPr>
        <w:jc w:val="both"/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 xml:space="preserve">ссылка на прокуратуру города </w:t>
      </w:r>
      <w:r>
        <w:rPr>
          <w:b/>
          <w:color w:val="000000"/>
          <w:sz w:val="20"/>
          <w:szCs w:val="20"/>
        </w:rPr>
        <w:t>Нижневартовска</w:t>
      </w:r>
      <w:r>
        <w:rPr>
          <w:b/>
          <w:color w:val="000000"/>
          <w:sz w:val="20"/>
          <w:szCs w:val="20"/>
        </w:rPr>
        <w:t xml:space="preserve"> является обязательной. При освещении информации в теле-, радиоэфирах необходимо направлять эфирные справки (количество эфиров с учетом повторов) </w:t>
      </w:r>
      <w:r>
        <w:rPr>
          <w:b/>
          <w:color w:val="000000"/>
          <w:sz w:val="20"/>
          <w:szCs w:val="20"/>
        </w:rPr>
        <w:t xml:space="preserve">по адресу прокуратуры города: ХМАО-Югра, г. Нижневартовск, ул. Мусы </w:t>
      </w:r>
      <w:proofErr w:type="spellStart"/>
      <w:r>
        <w:rPr>
          <w:b/>
          <w:color w:val="000000"/>
          <w:sz w:val="20"/>
          <w:szCs w:val="20"/>
        </w:rPr>
        <w:t>Джалиля</w:t>
      </w:r>
      <w:proofErr w:type="spellEnd"/>
      <w:r>
        <w:rPr>
          <w:b/>
          <w:color w:val="000000"/>
          <w:sz w:val="20"/>
          <w:szCs w:val="20"/>
        </w:rPr>
        <w:t>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СОГЛАСОВАНО:</w:t>
      </w:r>
    </w:p>
    <w:p w:rsidR="0097374F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97374F" w:rsidP="0097374F">
      <w:pPr>
        <w:spacing w:line="240" w:lineRule="exact"/>
        <w:jc w:val="both"/>
        <w:rPr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И.о. п</w:t>
      </w:r>
      <w:r>
        <w:rPr>
          <w:color w:val="000000"/>
        </w:rPr>
        <w:t>рокурор</w:t>
      </w:r>
      <w:r>
        <w:rPr>
          <w:color w:val="000000"/>
        </w:rPr>
        <w:t>а</w:t>
      </w:r>
      <w:r>
        <w:rPr>
          <w:color w:val="000000"/>
        </w:rPr>
        <w:t xml:space="preserve"> города                                                                                </w:t>
      </w:r>
      <w:r>
        <w:rPr>
          <w:color w:val="000000"/>
        </w:rPr>
        <w:t xml:space="preserve">   А.В. Богданов</w:t>
      </w:r>
    </w:p>
    <w:p w:rsidR="0097374F" w:rsidRDefault="0097374F" w:rsidP="0097374F"/>
    <w:p w:rsidR="0097374F" w:rsidRDefault="0097374F" w:rsidP="0097374F"/>
    <w:p w:rsidR="0097374F" w:rsidRDefault="0097374F" w:rsidP="0097374F"/>
    <w:p w:rsidR="0097374F" w:rsidRDefault="0097374F" w:rsidP="0097374F">
      <w:pPr>
        <w:rPr>
          <w:sz w:val="24"/>
          <w:szCs w:val="24"/>
        </w:rPr>
      </w:pPr>
      <w:r>
        <w:rPr>
          <w:sz w:val="24"/>
          <w:szCs w:val="24"/>
        </w:rPr>
        <w:t>Д.О. Колосницын, тел. 30591</w:t>
      </w:r>
    </w:p>
    <w:p w:rsidR="00D667DE" w:rsidRPr="00E26A1D" w:rsidRDefault="00D667DE" w:rsidP="004D7A51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BA6741" w:rsidRDefault="00BA6741" w:rsidP="00E26A1D">
      <w:pPr>
        <w:contextualSpacing/>
        <w:jc w:val="both"/>
      </w:pPr>
    </w:p>
    <w:p w:rsidR="00AC1362" w:rsidRDefault="00AC1362" w:rsidP="00E26A1D">
      <w:pPr>
        <w:contextualSpacing/>
        <w:jc w:val="both"/>
      </w:pPr>
    </w:p>
    <w:p w:rsidR="00BA6741" w:rsidRDefault="00BA6741" w:rsidP="004D7A51">
      <w:pPr>
        <w:contextualSpacing/>
        <w:jc w:val="both"/>
        <w:rPr>
          <w:b/>
          <w:color w:val="000000"/>
          <w:sz w:val="20"/>
          <w:szCs w:val="20"/>
        </w:rPr>
      </w:pPr>
    </w:p>
    <w:p w:rsidR="00BA6741" w:rsidRPr="00D667DE" w:rsidRDefault="00BA6741" w:rsidP="00951C9E">
      <w:pPr>
        <w:rPr>
          <w:sz w:val="24"/>
          <w:szCs w:val="24"/>
        </w:rPr>
      </w:pPr>
      <w:bookmarkStart w:id="0" w:name="_GoBack"/>
      <w:bookmarkEnd w:id="0"/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C"/>
    <w:rsid w:val="000038A1"/>
    <w:rsid w:val="0001765B"/>
    <w:rsid w:val="0005372A"/>
    <w:rsid w:val="00061620"/>
    <w:rsid w:val="00084863"/>
    <w:rsid w:val="00085A5C"/>
    <w:rsid w:val="0009154A"/>
    <w:rsid w:val="00091A59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210BEF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304A65"/>
    <w:rsid w:val="00316254"/>
    <w:rsid w:val="003D6784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101C9"/>
    <w:rsid w:val="00734130"/>
    <w:rsid w:val="00736EB4"/>
    <w:rsid w:val="00750C32"/>
    <w:rsid w:val="00755741"/>
    <w:rsid w:val="00776C95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912921"/>
    <w:rsid w:val="00951C9E"/>
    <w:rsid w:val="00956E77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C1362"/>
    <w:rsid w:val="00AC3A24"/>
    <w:rsid w:val="00B06AC4"/>
    <w:rsid w:val="00B1184B"/>
    <w:rsid w:val="00B30288"/>
    <w:rsid w:val="00B73C5B"/>
    <w:rsid w:val="00B85B5B"/>
    <w:rsid w:val="00B90249"/>
    <w:rsid w:val="00BA6741"/>
    <w:rsid w:val="00BC0E44"/>
    <w:rsid w:val="00C91D15"/>
    <w:rsid w:val="00CC1630"/>
    <w:rsid w:val="00CC2606"/>
    <w:rsid w:val="00CE4E9B"/>
    <w:rsid w:val="00D21175"/>
    <w:rsid w:val="00D57129"/>
    <w:rsid w:val="00D667DE"/>
    <w:rsid w:val="00D95953"/>
    <w:rsid w:val="00D95FDD"/>
    <w:rsid w:val="00DF2402"/>
    <w:rsid w:val="00E040B2"/>
    <w:rsid w:val="00E1362E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E83F8"/>
  <w15:docId w15:val="{A4107A18-5CD0-49BC-B4C4-8B08E8A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4</cp:revision>
  <cp:lastPrinted>2023-01-27T11:11:00Z</cp:lastPrinted>
  <dcterms:created xsi:type="dcterms:W3CDTF">2024-04-14T21:32:00Z</dcterms:created>
  <dcterms:modified xsi:type="dcterms:W3CDTF">2024-04-15T04:53:00Z</dcterms:modified>
</cp:coreProperties>
</file>