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271C" w14:textId="77777777" w:rsidR="006E2C79" w:rsidRDefault="006E2C79" w:rsidP="006E2C79">
      <w:pPr>
        <w:spacing w:after="0"/>
        <w:ind w:firstLine="709"/>
        <w:jc w:val="both"/>
      </w:pPr>
      <w:bookmarkStart w:id="0" w:name="_GoBack"/>
      <w:bookmarkEnd w:id="0"/>
      <w:r>
        <w:t>Статьей 41 Конституции Российской Федерации предусмотрено, что каждый имеет право на охрану здоровья и медицинскую помощь.</w:t>
      </w:r>
    </w:p>
    <w:p w14:paraId="4CDB7BF0" w14:textId="77777777" w:rsidR="006E2C79" w:rsidRDefault="006E2C79" w:rsidP="006E2C79">
      <w:pPr>
        <w:spacing w:after="0"/>
        <w:ind w:firstLine="709"/>
        <w:jc w:val="both"/>
      </w:pPr>
      <w:r>
        <w:t>Осуществление надзора за соблюдением прав граждан в сфере охраны здоровья является одним из приоритетных направлений надзорной деятельности органов прокуратуры.</w:t>
      </w:r>
    </w:p>
    <w:p w14:paraId="634B4EB2" w14:textId="5C22467B" w:rsidR="006E2C79" w:rsidRDefault="006E2C79" w:rsidP="006E2C79">
      <w:pPr>
        <w:spacing w:after="0"/>
        <w:ind w:firstLine="709"/>
        <w:jc w:val="both"/>
      </w:pPr>
      <w:r>
        <w:t xml:space="preserve">В целях реализации конституционного права граждан на охрану здоровья принят ряд нормативных правовых актов, основополагающее место среди которых занимает Федеральный закон от 21.11.2011 № 323-ФЗ «Об основах охраны здоровья граждан в Российской Федерации» (далее – </w:t>
      </w:r>
      <w:r w:rsidR="0046135F">
        <w:t>Федеральный закон</w:t>
      </w:r>
      <w:r>
        <w:t xml:space="preserve"> № 323-ФЗ).</w:t>
      </w:r>
    </w:p>
    <w:p w14:paraId="17A5CC12" w14:textId="09D35715" w:rsidR="006E2C79" w:rsidRDefault="006E2C79" w:rsidP="006E2C79">
      <w:pPr>
        <w:spacing w:after="0"/>
        <w:ind w:firstLine="709"/>
        <w:jc w:val="both"/>
      </w:pPr>
      <w:r>
        <w:t xml:space="preserve">В соответствии со ст. 4 </w:t>
      </w:r>
      <w:r w:rsidR="0046135F">
        <w:t>Федеральн</w:t>
      </w:r>
      <w:r w:rsidR="0046135F">
        <w:t>ого</w:t>
      </w:r>
      <w:r w:rsidR="0046135F">
        <w:t xml:space="preserve"> закон</w:t>
      </w:r>
      <w:r w:rsidR="0046135F">
        <w:t>а</w:t>
      </w:r>
      <w:r w:rsidR="0046135F">
        <w:t xml:space="preserve"> № 323-ФЗ</w:t>
      </w:r>
      <w:r w:rsidR="0046135F">
        <w:t xml:space="preserve"> </w:t>
      </w:r>
      <w:r>
        <w:t>одними из основных принципов охраны здоровья являются: соблюдение прав граждан в сфере охраны здоровья и обеспечение связанных с этими правами государственных гарантий; приоритет интересов пациента при оказании медицинской помощи, а также доступность и качество медицинской помощи.</w:t>
      </w:r>
    </w:p>
    <w:p w14:paraId="691EFC41" w14:textId="464E3BBF" w:rsidR="006E2C79" w:rsidRDefault="006E2C79" w:rsidP="006E2C79">
      <w:pPr>
        <w:spacing w:after="0"/>
        <w:ind w:firstLine="709"/>
        <w:jc w:val="both"/>
      </w:pPr>
      <w:r>
        <w:t>Соблюдение данных принципов достигается</w:t>
      </w:r>
      <w:r w:rsidR="0046135F">
        <w:t xml:space="preserve"> </w:t>
      </w:r>
      <w:r>
        <w:t>путем ведомственного контроля качества и безопасности медицинской деятельности, осуществление которого в</w:t>
      </w:r>
      <w:r w:rsidR="0046135F">
        <w:t>о</w:t>
      </w:r>
      <w:r>
        <w:t xml:space="preserve">зложено на </w:t>
      </w:r>
      <w:r w:rsidR="0046135F">
        <w:t>Департамент здравоохранения ХМАО-Югры</w:t>
      </w:r>
      <w:r>
        <w:t>.</w:t>
      </w:r>
    </w:p>
    <w:p w14:paraId="401BE5C1" w14:textId="77777777" w:rsidR="006E2C79" w:rsidRDefault="006E2C79" w:rsidP="006E2C79">
      <w:pPr>
        <w:spacing w:after="0"/>
        <w:ind w:firstLine="709"/>
        <w:jc w:val="both"/>
      </w:pPr>
      <w:r>
        <w:t>В соответствии с п. 46 ч. 1 ст. 12 Федерального закона от 04.05.2011 № 99-ФЗ «О лицензировании отдельных видов деятельности» медицинская деятельность подлежит лицензированию.</w:t>
      </w:r>
    </w:p>
    <w:p w14:paraId="736BD924" w14:textId="5760015F" w:rsidR="006E2C79" w:rsidRDefault="006E2C79" w:rsidP="006E2C79">
      <w:pPr>
        <w:spacing w:after="0"/>
        <w:ind w:firstLine="709"/>
        <w:jc w:val="both"/>
      </w:pPr>
      <w:r>
        <w:t>Лицензирование медицинской деятельности</w:t>
      </w:r>
      <w:r w:rsidR="0046135F">
        <w:t xml:space="preserve"> о</w:t>
      </w:r>
      <w:r>
        <w:t xml:space="preserve">существляется Министерством здравоохранения </w:t>
      </w:r>
      <w:r w:rsidR="0046135F">
        <w:t>ХМАО-Югры</w:t>
      </w:r>
      <w:r>
        <w:t>.</w:t>
      </w:r>
    </w:p>
    <w:p w14:paraId="7D77E1F3" w14:textId="43426640" w:rsidR="0046135F" w:rsidRDefault="006E2C79" w:rsidP="006E2C79">
      <w:pPr>
        <w:spacing w:after="0"/>
        <w:ind w:firstLine="709"/>
        <w:jc w:val="both"/>
      </w:pPr>
      <w:r>
        <w:t xml:space="preserve">Осуществление лицензионного контроля медицинской деятельности возложено на Территориальный орган </w:t>
      </w:r>
      <w:r w:rsidR="0046135F" w:rsidRPr="0046135F">
        <w:t xml:space="preserve">Федеральной </w:t>
      </w:r>
      <w:r w:rsidR="0046135F">
        <w:t>с</w:t>
      </w:r>
      <w:r w:rsidR="0046135F" w:rsidRPr="0046135F">
        <w:t xml:space="preserve">лужбы </w:t>
      </w:r>
      <w:r w:rsidR="0046135F">
        <w:t>п</w:t>
      </w:r>
      <w:r w:rsidR="0046135F" w:rsidRPr="0046135F">
        <w:t xml:space="preserve">о </w:t>
      </w:r>
      <w:r w:rsidR="0046135F">
        <w:t>н</w:t>
      </w:r>
      <w:r w:rsidR="0046135F" w:rsidRPr="0046135F">
        <w:t xml:space="preserve">адзору в сфере здравоохранения по </w:t>
      </w:r>
      <w:r w:rsidR="0046135F">
        <w:t>ХМАО-Югре</w:t>
      </w:r>
      <w:r w:rsidR="0046135F" w:rsidRPr="0046135F">
        <w:t xml:space="preserve"> и </w:t>
      </w:r>
      <w:r w:rsidR="0046135F">
        <w:t>ЯНАО.</w:t>
      </w:r>
    </w:p>
    <w:p w14:paraId="379D00C0" w14:textId="77777777" w:rsidR="006E2C79" w:rsidRDefault="006E2C79" w:rsidP="006E2C79">
      <w:pPr>
        <w:spacing w:after="0"/>
        <w:ind w:firstLine="709"/>
        <w:jc w:val="both"/>
      </w:pPr>
      <w:r>
        <w:t>В случае нарушения прав при оказании медицинской помощи граждане вправе обратиться в указанные органы с соответствующим обращением в целях проведения проверки ведомственного контроля качества и безопасности медицинской деятельности или лицензионного контроля медицинской деятельности.</w:t>
      </w:r>
    </w:p>
    <w:p w14:paraId="706951D1" w14:textId="38E33733" w:rsidR="006E2C79" w:rsidRDefault="0046135F" w:rsidP="006E2C79">
      <w:pPr>
        <w:spacing w:after="0"/>
        <w:ind w:firstLine="709"/>
        <w:jc w:val="both"/>
      </w:pPr>
      <w:r>
        <w:t>Указанное направление надзора относится к одному из приоритетных направлений.</w:t>
      </w:r>
    </w:p>
    <w:p w14:paraId="7F7C534F" w14:textId="77777777" w:rsidR="00F12C76" w:rsidRDefault="00F12C76" w:rsidP="006C0B77">
      <w:pPr>
        <w:spacing w:after="0"/>
        <w:ind w:firstLine="709"/>
        <w:jc w:val="both"/>
      </w:pPr>
    </w:p>
    <w:sectPr w:rsidR="00F12C76" w:rsidSect="0043211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79"/>
    <w:rsid w:val="0043211B"/>
    <w:rsid w:val="0046135F"/>
    <w:rsid w:val="006C0B77"/>
    <w:rsid w:val="006E2C79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D2E1"/>
  <w15:chartTrackingRefBased/>
  <w15:docId w15:val="{60191DAE-D896-44CF-8CF9-CF2A202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2024-04-15T08:15:00Z</dcterms:created>
  <dcterms:modified xsi:type="dcterms:W3CDTF">2024-04-15T08:23:00Z</dcterms:modified>
</cp:coreProperties>
</file>